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BEA" w:rsidRDefault="00697B84" w:rsidP="00697B84">
      <w:pPr>
        <w:spacing w:line="360" w:lineRule="auto"/>
        <w:jc w:val="center"/>
        <w:textAlignment w:val="baseline"/>
        <w:outlineLvl w:val="0"/>
        <w:rPr>
          <w:b/>
          <w:bCs/>
          <w:kern w:val="36"/>
          <w:sz w:val="28"/>
          <w:szCs w:val="28"/>
          <w:lang w:val="ru-RU" w:eastAsia="ru-RU"/>
        </w:rPr>
      </w:pPr>
      <w:r w:rsidRPr="0083401F">
        <w:rPr>
          <w:b/>
          <w:bCs/>
          <w:kern w:val="36"/>
          <w:sz w:val="28"/>
          <w:szCs w:val="28"/>
          <w:lang w:val="ru-RU" w:eastAsia="ru-RU"/>
        </w:rPr>
        <w:t>ФИНАНСОВАЯ ГРАМОТНОСТЬ ДЕТЕЙ С ОГРАНИЧЕННЫМИ ВОЗМОЖНОСТЯМИ ЗДОРОВЬЯ И ИНВАЛИДНОСТЬЮ</w:t>
      </w:r>
    </w:p>
    <w:p w:rsidR="00697B84" w:rsidRDefault="00697B84" w:rsidP="00697B84">
      <w:pPr>
        <w:spacing w:line="360" w:lineRule="auto"/>
        <w:ind w:firstLine="709"/>
        <w:jc w:val="center"/>
        <w:textAlignment w:val="baseline"/>
        <w:outlineLvl w:val="0"/>
        <w:rPr>
          <w:b/>
          <w:bCs/>
          <w:kern w:val="36"/>
          <w:sz w:val="28"/>
          <w:szCs w:val="28"/>
          <w:lang w:val="ru-RU" w:eastAsia="ru-RU"/>
        </w:rPr>
      </w:pPr>
    </w:p>
    <w:p w:rsidR="0083401F" w:rsidRDefault="0083401F" w:rsidP="00697B84">
      <w:pPr>
        <w:spacing w:line="360" w:lineRule="auto"/>
        <w:ind w:firstLine="709"/>
        <w:jc w:val="right"/>
        <w:textAlignment w:val="baseline"/>
        <w:outlineLvl w:val="0"/>
        <w:rPr>
          <w:b/>
          <w:bCs/>
          <w:i/>
          <w:kern w:val="36"/>
          <w:sz w:val="28"/>
          <w:szCs w:val="28"/>
          <w:lang w:val="ru-RU" w:eastAsia="ru-RU"/>
        </w:rPr>
      </w:pPr>
      <w:r>
        <w:rPr>
          <w:b/>
          <w:bCs/>
          <w:i/>
          <w:kern w:val="36"/>
          <w:sz w:val="28"/>
          <w:szCs w:val="28"/>
          <w:lang w:val="ru-RU" w:eastAsia="ru-RU"/>
        </w:rPr>
        <w:t>Н.П.</w:t>
      </w:r>
      <w:r w:rsidR="00697B84">
        <w:rPr>
          <w:b/>
          <w:bCs/>
          <w:i/>
          <w:kern w:val="36"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i/>
          <w:kern w:val="36"/>
          <w:sz w:val="28"/>
          <w:szCs w:val="28"/>
          <w:lang w:val="ru-RU" w:eastAsia="ru-RU"/>
        </w:rPr>
        <w:t>Чеснокова</w:t>
      </w:r>
      <w:proofErr w:type="spellEnd"/>
      <w:r w:rsidR="00697B84">
        <w:rPr>
          <w:b/>
          <w:bCs/>
          <w:i/>
          <w:kern w:val="36"/>
          <w:sz w:val="28"/>
          <w:szCs w:val="28"/>
          <w:lang w:val="ru-RU" w:eastAsia="ru-RU"/>
        </w:rPr>
        <w:t>,</w:t>
      </w:r>
    </w:p>
    <w:p w:rsidR="0083401F" w:rsidRPr="00697B84" w:rsidRDefault="0083401F" w:rsidP="00697B84">
      <w:pPr>
        <w:spacing w:line="360" w:lineRule="auto"/>
        <w:ind w:firstLine="709"/>
        <w:jc w:val="right"/>
        <w:textAlignment w:val="baseline"/>
        <w:outlineLvl w:val="0"/>
        <w:rPr>
          <w:bCs/>
          <w:i/>
          <w:kern w:val="36"/>
          <w:sz w:val="28"/>
          <w:szCs w:val="28"/>
          <w:lang w:val="ru-RU" w:eastAsia="ru-RU"/>
        </w:rPr>
      </w:pPr>
      <w:r w:rsidRPr="00697B84">
        <w:rPr>
          <w:bCs/>
          <w:i/>
          <w:kern w:val="36"/>
          <w:sz w:val="28"/>
          <w:szCs w:val="28"/>
          <w:lang w:val="ru-RU" w:eastAsia="ru-RU"/>
        </w:rPr>
        <w:t>Учитель информатики</w:t>
      </w:r>
      <w:r w:rsidR="00697B84">
        <w:rPr>
          <w:bCs/>
          <w:i/>
          <w:kern w:val="36"/>
          <w:sz w:val="28"/>
          <w:szCs w:val="28"/>
          <w:lang w:val="ru-RU" w:eastAsia="ru-RU"/>
        </w:rPr>
        <w:t>,</w:t>
      </w:r>
    </w:p>
    <w:p w:rsidR="0083401F" w:rsidRPr="00697B84" w:rsidRDefault="0083401F" w:rsidP="00697B84">
      <w:pPr>
        <w:spacing w:line="360" w:lineRule="auto"/>
        <w:ind w:firstLine="709"/>
        <w:jc w:val="right"/>
        <w:textAlignment w:val="baseline"/>
        <w:outlineLvl w:val="0"/>
        <w:rPr>
          <w:bCs/>
          <w:i/>
          <w:kern w:val="36"/>
          <w:sz w:val="28"/>
          <w:szCs w:val="28"/>
          <w:lang w:val="ru-RU" w:eastAsia="ru-RU"/>
        </w:rPr>
      </w:pPr>
      <w:r w:rsidRPr="00697B84">
        <w:rPr>
          <w:bCs/>
          <w:i/>
          <w:kern w:val="36"/>
          <w:sz w:val="28"/>
          <w:szCs w:val="28"/>
          <w:lang w:val="ru-RU" w:eastAsia="ru-RU"/>
        </w:rPr>
        <w:t>МКОУ «СОШ № 11»</w:t>
      </w:r>
    </w:p>
    <w:p w:rsidR="0083401F" w:rsidRPr="00697B84" w:rsidRDefault="0083401F" w:rsidP="00697B84">
      <w:pPr>
        <w:spacing w:line="360" w:lineRule="auto"/>
        <w:ind w:firstLine="709"/>
        <w:jc w:val="right"/>
        <w:textAlignment w:val="baseline"/>
        <w:outlineLvl w:val="0"/>
        <w:rPr>
          <w:bCs/>
          <w:i/>
          <w:kern w:val="36"/>
          <w:sz w:val="28"/>
          <w:szCs w:val="28"/>
          <w:lang w:val="ru-RU" w:eastAsia="ru-RU"/>
        </w:rPr>
      </w:pPr>
      <w:r w:rsidRPr="00697B84">
        <w:rPr>
          <w:bCs/>
          <w:i/>
          <w:kern w:val="36"/>
          <w:sz w:val="28"/>
          <w:szCs w:val="28"/>
          <w:lang w:val="ru-RU" w:eastAsia="ru-RU"/>
        </w:rPr>
        <w:t>Курского муниципального округа</w:t>
      </w:r>
      <w:r w:rsidR="00697B84">
        <w:rPr>
          <w:bCs/>
          <w:i/>
          <w:kern w:val="36"/>
          <w:sz w:val="28"/>
          <w:szCs w:val="28"/>
          <w:lang w:val="ru-RU" w:eastAsia="ru-RU"/>
        </w:rPr>
        <w:t xml:space="preserve"> </w:t>
      </w:r>
      <w:r w:rsidRPr="00697B84">
        <w:rPr>
          <w:bCs/>
          <w:i/>
          <w:kern w:val="36"/>
          <w:sz w:val="28"/>
          <w:szCs w:val="28"/>
          <w:lang w:val="ru-RU" w:eastAsia="ru-RU"/>
        </w:rPr>
        <w:t>Ставропольского края</w:t>
      </w:r>
    </w:p>
    <w:p w:rsidR="006C5BEA" w:rsidRPr="006C5BEA" w:rsidRDefault="006C5BEA" w:rsidP="00697B84">
      <w:pPr>
        <w:spacing w:line="360" w:lineRule="auto"/>
        <w:ind w:firstLine="709"/>
        <w:jc w:val="center"/>
        <w:textAlignment w:val="baseline"/>
        <w:outlineLvl w:val="0"/>
        <w:rPr>
          <w:b/>
          <w:bCs/>
          <w:kern w:val="36"/>
          <w:sz w:val="32"/>
          <w:szCs w:val="32"/>
          <w:lang w:val="ru-RU" w:eastAsia="ru-RU"/>
        </w:rPr>
      </w:pPr>
    </w:p>
    <w:p w:rsidR="001008CB" w:rsidRPr="0083401F" w:rsidRDefault="00AC3086" w:rsidP="00697B84">
      <w:pPr>
        <w:spacing w:line="360" w:lineRule="auto"/>
        <w:ind w:firstLine="709"/>
        <w:jc w:val="both"/>
        <w:textAlignment w:val="baseline"/>
        <w:outlineLvl w:val="0"/>
        <w:rPr>
          <w:color w:val="000000"/>
          <w:sz w:val="28"/>
          <w:szCs w:val="28"/>
          <w:lang w:val="ru-RU" w:eastAsia="ru-RU"/>
        </w:rPr>
      </w:pPr>
      <w:r w:rsidRPr="0083401F">
        <w:rPr>
          <w:bCs/>
          <w:kern w:val="36"/>
          <w:sz w:val="28"/>
          <w:szCs w:val="28"/>
          <w:lang w:val="ru-RU" w:eastAsia="ru-RU"/>
        </w:rPr>
        <w:t>В «Национальной программе повышения уровня финансовой грамотности населения Российской Федерации» отмечается, что в последнее время, существенно усложнившаяся финан</w:t>
      </w:r>
      <w:bookmarkStart w:id="0" w:name="_GoBack"/>
      <w:bookmarkEnd w:id="0"/>
      <w:r w:rsidRPr="0083401F">
        <w:rPr>
          <w:bCs/>
          <w:kern w:val="36"/>
          <w:sz w:val="28"/>
          <w:szCs w:val="28"/>
          <w:lang w:val="ru-RU" w:eastAsia="ru-RU"/>
        </w:rPr>
        <w:t>совая система, ускорение процесса глобализации и появление широкого спектра новых сложных финансовых продуктов и услуг сегодня ставят перед людьми весьма сложные задачи, к решению которых они</w:t>
      </w:r>
      <w:r w:rsidR="001008CB" w:rsidRPr="0083401F">
        <w:rPr>
          <w:bCs/>
          <w:kern w:val="36"/>
          <w:sz w:val="28"/>
          <w:szCs w:val="28"/>
          <w:lang w:val="ru-RU" w:eastAsia="ru-RU"/>
        </w:rPr>
        <w:t xml:space="preserve"> оказываются неподготовленными» и а</w:t>
      </w:r>
      <w:r w:rsidR="00071B9D" w:rsidRPr="0083401F">
        <w:rPr>
          <w:color w:val="000000"/>
          <w:sz w:val="28"/>
          <w:szCs w:val="28"/>
          <w:lang w:val="ru-RU" w:eastAsia="ru-RU"/>
        </w:rPr>
        <w:t xml:space="preserve">ктуальность финансовой тематики в современных условиях очевидна. Опыт показывает, насколько плохо ориентируются школьники с ограниченными возможностями здоровья </w:t>
      </w:r>
      <w:r w:rsidR="00071B9D" w:rsidRPr="0083401F">
        <w:rPr>
          <w:color w:val="000000"/>
          <w:sz w:val="28"/>
          <w:szCs w:val="28"/>
          <w:lang w:eastAsia="ru-RU"/>
        </w:rPr>
        <w:t> </w:t>
      </w:r>
      <w:r w:rsidR="00071B9D" w:rsidRPr="0083401F">
        <w:rPr>
          <w:color w:val="000000"/>
          <w:sz w:val="28"/>
          <w:szCs w:val="28"/>
          <w:lang w:val="ru-RU" w:eastAsia="ru-RU"/>
        </w:rPr>
        <w:t>в жизненно важных вопросах – как пользоваться средствами связи, как устроиться на работу, как получить необходимое медицинское обследование, как распределить бюджет и многое другое. Им приходится сталкиваться с более жесткими</w:t>
      </w:r>
      <w:r w:rsidR="00071B9D" w:rsidRPr="0083401F">
        <w:rPr>
          <w:color w:val="000000"/>
          <w:sz w:val="28"/>
          <w:szCs w:val="28"/>
          <w:lang w:eastAsia="ru-RU"/>
        </w:rPr>
        <w:t> </w:t>
      </w:r>
      <w:r w:rsidR="00071B9D" w:rsidRPr="0083401F">
        <w:rPr>
          <w:color w:val="000000"/>
          <w:sz w:val="28"/>
          <w:szCs w:val="28"/>
          <w:lang w:val="ru-RU" w:eastAsia="ru-RU"/>
        </w:rPr>
        <w:t xml:space="preserve"> условиями, чем выпускникам средней школы из-за слабой конкурентоспособности на рынке труда, низких заработков и прочих обстоятельств. Дети на каждом шагу встречаются с такой терминологией, как кредит, товар, бартер и т.д. </w:t>
      </w:r>
    </w:p>
    <w:p w:rsidR="00DB5CB2" w:rsidRPr="0083401F" w:rsidRDefault="00071B9D" w:rsidP="00697B84">
      <w:pPr>
        <w:spacing w:line="360" w:lineRule="auto"/>
        <w:ind w:firstLine="709"/>
        <w:jc w:val="both"/>
        <w:textAlignment w:val="baseline"/>
        <w:outlineLvl w:val="0"/>
        <w:rPr>
          <w:color w:val="000000"/>
          <w:sz w:val="28"/>
          <w:szCs w:val="28"/>
          <w:lang w:val="ru-RU" w:eastAsia="ru-RU"/>
        </w:rPr>
      </w:pPr>
      <w:r w:rsidRPr="0083401F">
        <w:rPr>
          <w:color w:val="000000"/>
          <w:sz w:val="28"/>
          <w:szCs w:val="28"/>
          <w:lang w:val="ru-RU" w:eastAsia="ru-RU"/>
        </w:rPr>
        <w:t>Применительно к домашнему хозяйству финансовая грамотность - это</w:t>
      </w:r>
      <w:r w:rsidRPr="0083401F">
        <w:rPr>
          <w:color w:val="000000"/>
          <w:sz w:val="28"/>
          <w:szCs w:val="28"/>
          <w:lang w:eastAsia="ru-RU"/>
        </w:rPr>
        <w:t> </w:t>
      </w:r>
      <w:r w:rsidRPr="0083401F">
        <w:rPr>
          <w:color w:val="000000"/>
          <w:sz w:val="28"/>
          <w:szCs w:val="28"/>
          <w:lang w:val="ru-RU" w:eastAsia="ru-RU"/>
        </w:rPr>
        <w:t xml:space="preserve"> как человек зарабатывает себе на жизнь и удовлетворяет потребности личные и своей семьи. Вот в этом смысле и можно говорить об элементах финансовой грамотности. Это и бюджет семьи, планирование расходов на покупку различных промышленных и продовольственных товаров, оплата за различные коммунальные услуги, умение пользоваться услугами банков. Задачей обучения детей в школе для обучающихся с </w:t>
      </w:r>
      <w:r w:rsidR="0040513E" w:rsidRPr="0083401F">
        <w:rPr>
          <w:color w:val="000000"/>
          <w:sz w:val="28"/>
          <w:szCs w:val="28"/>
          <w:lang w:val="ru-RU" w:eastAsia="ru-RU"/>
        </w:rPr>
        <w:t>ОВЗ</w:t>
      </w:r>
      <w:r w:rsidRPr="0083401F">
        <w:rPr>
          <w:color w:val="000000"/>
          <w:sz w:val="28"/>
          <w:szCs w:val="28"/>
          <w:lang w:val="ru-RU" w:eastAsia="ru-RU"/>
        </w:rPr>
        <w:t xml:space="preserve"> являются </w:t>
      </w:r>
      <w:r w:rsidRPr="0083401F">
        <w:rPr>
          <w:color w:val="000000"/>
          <w:sz w:val="28"/>
          <w:szCs w:val="28"/>
          <w:lang w:val="ru-RU" w:eastAsia="ru-RU"/>
        </w:rPr>
        <w:lastRenderedPageBreak/>
        <w:t>максимальное преодоление дефектов развития обучающихся, подготовка их к участию в производительном труде и общественной жизни.</w:t>
      </w:r>
    </w:p>
    <w:p w:rsidR="0062400C" w:rsidRPr="0083401F" w:rsidRDefault="00485D66" w:rsidP="00697B8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83401F">
        <w:rPr>
          <w:color w:val="000000"/>
          <w:sz w:val="28"/>
          <w:szCs w:val="28"/>
          <w:lang w:val="ru-RU" w:eastAsia="ru-RU"/>
        </w:rPr>
        <w:t>Д</w:t>
      </w:r>
      <w:r w:rsidR="0062400C" w:rsidRPr="0083401F">
        <w:rPr>
          <w:color w:val="000000"/>
          <w:sz w:val="28"/>
          <w:szCs w:val="28"/>
          <w:lang w:val="ru-RU" w:eastAsia="ru-RU"/>
        </w:rPr>
        <w:t>ети лучше усваив</w:t>
      </w:r>
      <w:r w:rsidR="001008CB" w:rsidRPr="0083401F">
        <w:rPr>
          <w:color w:val="000000"/>
          <w:sz w:val="28"/>
          <w:szCs w:val="28"/>
          <w:lang w:val="ru-RU" w:eastAsia="ru-RU"/>
        </w:rPr>
        <w:t xml:space="preserve">ают учебный материал, если сами </w:t>
      </w:r>
      <w:r w:rsidR="0062400C" w:rsidRPr="0083401F">
        <w:rPr>
          <w:color w:val="000000"/>
          <w:sz w:val="28"/>
          <w:szCs w:val="28"/>
          <w:lang w:val="ru-RU" w:eastAsia="ru-RU"/>
        </w:rPr>
        <w:t xml:space="preserve">видят жизненную необходимость данной темы. Следовательно, задача учителя как </w:t>
      </w:r>
      <w:r w:rsidR="0062400C" w:rsidRPr="0083401F">
        <w:rPr>
          <w:color w:val="000000"/>
          <w:sz w:val="28"/>
          <w:szCs w:val="28"/>
          <w:lang w:eastAsia="ru-RU"/>
        </w:rPr>
        <w:t> </w:t>
      </w:r>
      <w:r w:rsidR="0062400C" w:rsidRPr="0083401F">
        <w:rPr>
          <w:color w:val="000000"/>
          <w:sz w:val="28"/>
          <w:szCs w:val="28"/>
          <w:lang w:val="ru-RU" w:eastAsia="ru-RU"/>
        </w:rPr>
        <w:t>можно чаще осуществлять практическую направленность уроков. Согласно принципу коррекционной направленности в учебном процессе, урок должен быть организован таким образом, что ребёнок не только осваивает учебный материал по предмету, но и получает дополнительные знания и навыки.</w:t>
      </w:r>
    </w:p>
    <w:p w:rsidR="00071B9D" w:rsidRPr="0083401F" w:rsidRDefault="0062400C" w:rsidP="00697B84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83401F">
        <w:rPr>
          <w:color w:val="000000"/>
          <w:sz w:val="28"/>
          <w:szCs w:val="28"/>
          <w:lang w:val="ru-RU" w:eastAsia="ru-RU"/>
        </w:rPr>
        <w:t xml:space="preserve">Знания нам нужны не сами по себе, не как «мертвый» груз памяти, а как живой инструмент для решения любых (прежде всего, нестандартных) учебных и практических </w:t>
      </w:r>
      <w:r w:rsidRPr="0083401F">
        <w:rPr>
          <w:color w:val="000000"/>
          <w:sz w:val="28"/>
          <w:szCs w:val="28"/>
          <w:lang w:eastAsia="ru-RU"/>
        </w:rPr>
        <w:t> </w:t>
      </w:r>
      <w:r w:rsidRPr="0083401F">
        <w:rPr>
          <w:color w:val="000000"/>
          <w:sz w:val="28"/>
          <w:szCs w:val="28"/>
          <w:lang w:val="ru-RU" w:eastAsia="ru-RU"/>
        </w:rPr>
        <w:t>задач.</w:t>
      </w:r>
    </w:p>
    <w:p w:rsidR="00CF652F" w:rsidRPr="0083401F" w:rsidRDefault="00CF652F" w:rsidP="00697B8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83401F">
        <w:rPr>
          <w:color w:val="000000"/>
          <w:sz w:val="28"/>
          <w:szCs w:val="28"/>
          <w:lang w:val="ru-RU" w:eastAsia="ru-RU"/>
        </w:rPr>
        <w:t xml:space="preserve">Если примеры предлагаются со смысловым (практическим) содержанием, то ситуация резко меняется. Дети проявляют живой интерес, лучше усваивают учебный материал. </w:t>
      </w:r>
      <w:r w:rsidRPr="0083401F">
        <w:rPr>
          <w:color w:val="000000"/>
          <w:sz w:val="28"/>
          <w:szCs w:val="28"/>
          <w:lang w:eastAsia="ru-RU"/>
        </w:rPr>
        <w:t> </w:t>
      </w:r>
      <w:r w:rsidRPr="0083401F">
        <w:rPr>
          <w:color w:val="000000"/>
          <w:sz w:val="28"/>
          <w:szCs w:val="28"/>
          <w:lang w:val="ru-RU" w:eastAsia="ru-RU"/>
        </w:rPr>
        <w:t>Например:</w:t>
      </w:r>
    </w:p>
    <w:p w:rsidR="00CF652F" w:rsidRPr="0083401F" w:rsidRDefault="00CF652F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83401F">
        <w:rPr>
          <w:rFonts w:eastAsia="Calibri"/>
          <w:sz w:val="28"/>
          <w:szCs w:val="28"/>
          <w:lang w:val="ru-RU"/>
        </w:rPr>
        <w:t>1. Активно использовать в игровой деятельности основные экономические понятия и категории, которым было уделено внимание в ходе реализации проектных мероприятий (деньги, цена, товар, семейный бюджет и пр.).</w:t>
      </w:r>
    </w:p>
    <w:p w:rsidR="00CF652F" w:rsidRPr="0083401F" w:rsidRDefault="00CF652F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83401F">
        <w:rPr>
          <w:rFonts w:eastAsia="Calibri"/>
          <w:sz w:val="28"/>
          <w:szCs w:val="28"/>
          <w:lang w:val="ru-RU"/>
        </w:rPr>
        <w:t>2. Осознавать и соизмерять свои потребности и возможности.</w:t>
      </w:r>
    </w:p>
    <w:p w:rsidR="00CF652F" w:rsidRPr="0083401F" w:rsidRDefault="00CF652F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83401F">
        <w:rPr>
          <w:rFonts w:eastAsia="Calibri"/>
          <w:sz w:val="28"/>
          <w:szCs w:val="28"/>
          <w:lang w:val="ru-RU"/>
        </w:rPr>
        <w:t>3. Получить представления о том, что зарплата – это оплата за количество и качество труда, пенсии за прошлый труд, а пособия на детей – это аванс детям в расчете на их будущий труд.</w:t>
      </w:r>
    </w:p>
    <w:p w:rsidR="00CF652F" w:rsidRPr="0083401F" w:rsidRDefault="00CF652F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83401F">
        <w:rPr>
          <w:rFonts w:eastAsia="Calibri"/>
          <w:sz w:val="28"/>
          <w:szCs w:val="28"/>
          <w:lang w:val="ru-RU"/>
        </w:rPr>
        <w:t>4. Понимать, что расходы семьи не должны быть расточительными и что ребенок может, будучи экономным, их уменьшить.</w:t>
      </w:r>
    </w:p>
    <w:p w:rsidR="00CF652F" w:rsidRPr="0083401F" w:rsidRDefault="00CF652F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83401F">
        <w:rPr>
          <w:rFonts w:eastAsia="Calibri"/>
          <w:sz w:val="28"/>
          <w:szCs w:val="28"/>
          <w:lang w:val="ru-RU"/>
        </w:rPr>
        <w:t>5. Осознавать, что сбережения семьи – это денежные средства, которые могут остаться, если разумно расходовать свои доходы, и могут быть использованы для отдыха всей семьей или приобретения необходимых, вещей</w:t>
      </w:r>
    </w:p>
    <w:p w:rsidR="00CF652F" w:rsidRPr="0083401F" w:rsidRDefault="00CF652F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83401F">
        <w:rPr>
          <w:rFonts w:eastAsia="Calibri"/>
          <w:sz w:val="28"/>
          <w:szCs w:val="28"/>
          <w:lang w:val="ru-RU"/>
        </w:rPr>
        <w:t>6. Контролировать ответственность за свои поступки, которые могут положительно или отрицательно сказаться на экономическом положении семьи и его самого.</w:t>
      </w:r>
    </w:p>
    <w:p w:rsidR="00CF652F" w:rsidRPr="0083401F" w:rsidRDefault="00CF652F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83401F">
        <w:rPr>
          <w:rFonts w:eastAsia="Calibri"/>
          <w:sz w:val="28"/>
          <w:szCs w:val="28"/>
          <w:lang w:val="ru-RU"/>
        </w:rPr>
        <w:lastRenderedPageBreak/>
        <w:t>7. Понимать, что реклама может помочь, если она правдива, и напротив, навредить, бюджету семьи и здоровью человека.</w:t>
      </w:r>
    </w:p>
    <w:p w:rsidR="001008CB" w:rsidRPr="0083401F" w:rsidRDefault="001008CB" w:rsidP="00697B84">
      <w:pPr>
        <w:spacing w:line="360" w:lineRule="auto"/>
        <w:ind w:firstLine="709"/>
        <w:jc w:val="both"/>
        <w:textAlignment w:val="baseline"/>
        <w:outlineLvl w:val="0"/>
        <w:rPr>
          <w:bCs/>
          <w:kern w:val="36"/>
          <w:sz w:val="28"/>
          <w:szCs w:val="28"/>
          <w:lang w:val="ru-RU" w:eastAsia="ru-RU"/>
        </w:rPr>
      </w:pPr>
      <w:r w:rsidRPr="0083401F">
        <w:rPr>
          <w:bCs/>
          <w:kern w:val="36"/>
          <w:sz w:val="28"/>
          <w:szCs w:val="28"/>
          <w:lang w:val="ru-RU" w:eastAsia="ru-RU"/>
        </w:rPr>
        <w:t>Этим обусловлена актуальность на данный момент для детей с ОВЗ школьного возраста.</w:t>
      </w:r>
    </w:p>
    <w:p w:rsidR="0040513E" w:rsidRPr="0083401F" w:rsidRDefault="001E1D98" w:rsidP="00697B84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83401F">
        <w:rPr>
          <w:rFonts w:eastAsia="Calibri"/>
          <w:sz w:val="28"/>
          <w:szCs w:val="28"/>
          <w:lang w:val="ru-RU"/>
        </w:rPr>
        <w:t xml:space="preserve">На уроках финансовой грамотности </w:t>
      </w:r>
      <w:r w:rsidR="0040513E" w:rsidRPr="0083401F">
        <w:rPr>
          <w:color w:val="000000"/>
          <w:sz w:val="28"/>
          <w:szCs w:val="28"/>
          <w:lang w:val="ru-RU" w:eastAsia="ru-RU"/>
        </w:rPr>
        <w:t xml:space="preserve">для обучающихся с ОВЗ стараюсь научить уметь пользоваться услугами банков. Знакомлю с процентными ставками различных банков для того, чтобы </w:t>
      </w:r>
      <w:r w:rsidR="0040513E" w:rsidRPr="0083401F">
        <w:rPr>
          <w:color w:val="000000"/>
          <w:sz w:val="28"/>
          <w:szCs w:val="28"/>
          <w:lang w:eastAsia="ru-RU"/>
        </w:rPr>
        <w:t> </w:t>
      </w:r>
      <w:r w:rsidR="0040513E" w:rsidRPr="0083401F">
        <w:rPr>
          <w:color w:val="000000"/>
          <w:sz w:val="28"/>
          <w:szCs w:val="28"/>
          <w:lang w:val="ru-RU" w:eastAsia="ru-RU"/>
        </w:rPr>
        <w:t>выбрать банк для хранения денег, оформление кредита и т.д. Дети с огромным удовольствием принимают участие в решении подобных задач. При решении арифметических задач создаются условия, которые моделируют жизненные ситуации.</w:t>
      </w:r>
    </w:p>
    <w:p w:rsidR="001008CB" w:rsidRPr="0083401F" w:rsidRDefault="001008CB" w:rsidP="00697B84">
      <w:pPr>
        <w:snapToGri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CF652F" w:rsidRPr="0083401F" w:rsidRDefault="00CF652F" w:rsidP="00697B8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sectPr w:rsidR="00CF652F" w:rsidRPr="0083401F" w:rsidSect="008340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86"/>
    <w:rsid w:val="00071B9D"/>
    <w:rsid w:val="001008CB"/>
    <w:rsid w:val="001E1D98"/>
    <w:rsid w:val="0040513E"/>
    <w:rsid w:val="00485D66"/>
    <w:rsid w:val="0062400C"/>
    <w:rsid w:val="00697B84"/>
    <w:rsid w:val="006C5BEA"/>
    <w:rsid w:val="0083401F"/>
    <w:rsid w:val="00AC3086"/>
    <w:rsid w:val="00CF652F"/>
    <w:rsid w:val="00D16A41"/>
    <w:rsid w:val="00DB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C35C9"/>
  <w15:docId w15:val="{22F1D63F-4D3E-4D2B-AE16-B140D641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086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ЦДО</cp:lastModifiedBy>
  <cp:revision>7</cp:revision>
  <dcterms:created xsi:type="dcterms:W3CDTF">2021-09-15T07:00:00Z</dcterms:created>
  <dcterms:modified xsi:type="dcterms:W3CDTF">2021-09-16T07:22:00Z</dcterms:modified>
</cp:coreProperties>
</file>